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E30A0B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>НАРУЧИЛАЦ</w:t>
      </w:r>
    </w:p>
    <w:p w:rsidR="00C6690C" w:rsidRPr="00E30A0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30A0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30A0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E30A0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30A0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E30A0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0A0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E30A0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30A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E30A0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E30A0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0A0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E30A0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E30A0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E30A0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E30A0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30A0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E30A0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E30A0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30A0B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30A0B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30A0B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E30A0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30A0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0A0B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0A0B"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733F70" w:rsidRPr="00E30A0B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E30A0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61644" w:rsidRPr="00F61644" w:rsidRDefault="00C22D95" w:rsidP="00F61644">
      <w:pPr>
        <w:pStyle w:val="Title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>ЗА ЈАВНУ НАБАВКУ</w:t>
      </w:r>
      <w:r w:rsidRPr="00E30A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30A0B">
        <w:rPr>
          <w:rFonts w:ascii="Arial" w:hAnsi="Arial" w:cs="Arial"/>
          <w:sz w:val="22"/>
          <w:szCs w:val="22"/>
          <w:lang w:val="sr-Cyrl-RS"/>
        </w:rPr>
        <w:t>УСЛУГА</w:t>
      </w:r>
      <w:r w:rsidRPr="00E30A0B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F61644" w:rsidRPr="00F61644">
        <w:rPr>
          <w:rFonts w:ascii="Arial" w:hAnsi="Arial" w:cs="Arial"/>
          <w:sz w:val="22"/>
          <w:szCs w:val="22"/>
        </w:rPr>
        <w:t>Ремонт турбоагрегата  блока А2 ТЕНТ А</w:t>
      </w:r>
    </w:p>
    <w:p w:rsidR="00C6690C" w:rsidRPr="00E30A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 xml:space="preserve">- У </w:t>
      </w:r>
      <w:r w:rsidR="00EA07F9" w:rsidRPr="00E30A0B">
        <w:rPr>
          <w:rFonts w:ascii="Arial" w:hAnsi="Arial" w:cs="Arial"/>
          <w:sz w:val="22"/>
          <w:szCs w:val="22"/>
          <w:lang w:val="sr-Cyrl-RS"/>
        </w:rPr>
        <w:t>ОТВОРЕНОМ</w:t>
      </w:r>
      <w:r w:rsidRPr="00E30A0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6164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>ЈАВНА НАБАВКА</w:t>
      </w:r>
      <w:r w:rsidR="00C22D95" w:rsidRPr="00E30A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E30A0B">
        <w:rPr>
          <w:rFonts w:ascii="Arial" w:hAnsi="Arial" w:cs="Arial"/>
          <w:sz w:val="22"/>
          <w:szCs w:val="22"/>
          <w:lang w:val="sr-Cyrl-RS"/>
        </w:rPr>
        <w:t>–</w:t>
      </w:r>
      <w:r w:rsidRPr="00E30A0B">
        <w:rPr>
          <w:rFonts w:ascii="Arial" w:hAnsi="Arial" w:cs="Arial"/>
          <w:sz w:val="22"/>
          <w:szCs w:val="22"/>
        </w:rPr>
        <w:t xml:space="preserve"> </w:t>
      </w:r>
      <w:r w:rsidR="00F61644" w:rsidRPr="00F61644">
        <w:rPr>
          <w:rFonts w:ascii="Arial" w:hAnsi="Arial" w:cs="Arial"/>
          <w:sz w:val="22"/>
          <w:szCs w:val="22"/>
          <w:lang w:val="ru-RU"/>
        </w:rPr>
        <w:t>1236/2019 (3000/1188/2019)</w:t>
      </w: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E30A0B">
        <w:rPr>
          <w:rFonts w:ascii="Arial" w:hAnsi="Arial" w:cs="Arial"/>
          <w:sz w:val="22"/>
          <w:szCs w:val="22"/>
        </w:rPr>
        <w:t xml:space="preserve">(број </w:t>
      </w:r>
      <w:r w:rsidR="00EC6A4C">
        <w:rPr>
          <w:rFonts w:ascii="Arial" w:hAnsi="Arial" w:cs="Arial"/>
          <w:sz w:val="22"/>
          <w:szCs w:val="22"/>
          <w:lang w:val="en-US"/>
        </w:rPr>
        <w:t>105-E.03.01-</w:t>
      </w:r>
      <w:r w:rsidR="001F1EEE">
        <w:rPr>
          <w:rFonts w:ascii="Arial" w:hAnsi="Arial" w:cs="Arial"/>
          <w:sz w:val="22"/>
          <w:szCs w:val="22"/>
          <w:lang w:val="sr-Cyrl-RS"/>
        </w:rPr>
        <w:t>319070</w:t>
      </w:r>
      <w:r w:rsidR="00F61644">
        <w:rPr>
          <w:rFonts w:ascii="Arial" w:hAnsi="Arial" w:cs="Arial"/>
          <w:sz w:val="22"/>
          <w:szCs w:val="22"/>
          <w:lang w:val="en-US"/>
        </w:rPr>
        <w:t>/</w:t>
      </w:r>
      <w:r w:rsidR="001F1EEE">
        <w:rPr>
          <w:rFonts w:ascii="Arial" w:hAnsi="Arial" w:cs="Arial"/>
          <w:sz w:val="22"/>
          <w:szCs w:val="22"/>
          <w:lang w:val="sr-Cyrl-RS"/>
        </w:rPr>
        <w:t>7</w:t>
      </w:r>
      <w:bookmarkStart w:id="0" w:name="_GoBack"/>
      <w:bookmarkEnd w:id="0"/>
      <w:r w:rsidR="00EC6A4C">
        <w:rPr>
          <w:rFonts w:ascii="Arial" w:hAnsi="Arial" w:cs="Arial"/>
          <w:sz w:val="22"/>
          <w:szCs w:val="22"/>
          <w:lang w:val="en-US"/>
        </w:rPr>
        <w:t>-2019</w:t>
      </w:r>
      <w:r w:rsidRPr="00E30A0B">
        <w:rPr>
          <w:rFonts w:ascii="Arial" w:hAnsi="Arial" w:cs="Arial"/>
          <w:sz w:val="22"/>
          <w:szCs w:val="22"/>
        </w:rPr>
        <w:t xml:space="preserve"> од </w:t>
      </w:r>
      <w:r w:rsidR="00F61644">
        <w:rPr>
          <w:rFonts w:ascii="Arial" w:hAnsi="Arial" w:cs="Arial"/>
          <w:sz w:val="22"/>
          <w:szCs w:val="22"/>
          <w:lang w:val="sr-Cyrl-RS"/>
        </w:rPr>
        <w:t>28</w:t>
      </w:r>
      <w:r w:rsidR="00A925C3" w:rsidRPr="00E30A0B">
        <w:rPr>
          <w:rFonts w:ascii="Arial" w:hAnsi="Arial" w:cs="Arial"/>
          <w:sz w:val="22"/>
          <w:szCs w:val="22"/>
          <w:lang w:val="sr-Cyrl-RS"/>
        </w:rPr>
        <w:t>.</w:t>
      </w:r>
      <w:r w:rsidR="00EC6A4C">
        <w:rPr>
          <w:rFonts w:ascii="Arial" w:hAnsi="Arial" w:cs="Arial"/>
          <w:sz w:val="22"/>
          <w:szCs w:val="22"/>
          <w:lang w:val="en-US"/>
        </w:rPr>
        <w:t>0</w:t>
      </w:r>
      <w:r w:rsidR="00F61644">
        <w:rPr>
          <w:rFonts w:ascii="Arial" w:hAnsi="Arial" w:cs="Arial"/>
          <w:sz w:val="22"/>
          <w:szCs w:val="22"/>
          <w:lang w:val="sr-Cyrl-RS"/>
        </w:rPr>
        <w:t>6</w:t>
      </w:r>
      <w:r w:rsidR="00C22D95" w:rsidRPr="00E30A0B">
        <w:rPr>
          <w:rFonts w:ascii="Arial" w:hAnsi="Arial" w:cs="Arial"/>
          <w:sz w:val="22"/>
          <w:szCs w:val="22"/>
          <w:lang w:val="sr-Cyrl-RS"/>
        </w:rPr>
        <w:t>.201</w:t>
      </w:r>
      <w:r w:rsidR="00441B3C" w:rsidRPr="00E30A0B">
        <w:rPr>
          <w:rFonts w:ascii="Arial" w:hAnsi="Arial" w:cs="Arial"/>
          <w:sz w:val="22"/>
          <w:szCs w:val="22"/>
          <w:lang w:val="sr-Cyrl-RS"/>
        </w:rPr>
        <w:t>9</w:t>
      </w:r>
      <w:r w:rsidRPr="00E30A0B">
        <w:rPr>
          <w:rFonts w:ascii="Arial" w:hAnsi="Arial" w:cs="Arial"/>
          <w:sz w:val="22"/>
          <w:szCs w:val="22"/>
        </w:rPr>
        <w:t>. године)</w:t>
      </w: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E30A0B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30A0B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30A0B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30A0B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61644" w:rsidRDefault="00C22D95" w:rsidP="00F61644">
      <w:pPr>
        <w:jc w:val="center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E30A0B">
        <w:rPr>
          <w:rFonts w:ascii="Arial" w:hAnsi="Arial" w:cs="Arial"/>
          <w:sz w:val="22"/>
          <w:szCs w:val="22"/>
        </w:rPr>
        <w:t>,</w:t>
      </w:r>
      <w:r w:rsidR="00A925C3" w:rsidRPr="00E30A0B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E30A0B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E30A0B">
        <w:rPr>
          <w:rFonts w:ascii="Arial" w:hAnsi="Arial" w:cs="Arial"/>
          <w:sz w:val="22"/>
          <w:szCs w:val="22"/>
        </w:rPr>
        <w:t>године</w:t>
      </w:r>
      <w:r w:rsidR="00C6690C" w:rsidRPr="00E30A0B">
        <w:rPr>
          <w:rFonts w:ascii="Arial" w:hAnsi="Arial" w:cs="Arial"/>
          <w:sz w:val="22"/>
          <w:szCs w:val="22"/>
        </w:rPr>
        <w:br w:type="page"/>
      </w:r>
    </w:p>
    <w:p w:rsidR="00C6690C" w:rsidRPr="00E30A0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30A0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30A0B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30A0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30A0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30A0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30A0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30A0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30A0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E30A0B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30A0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30A0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E30A0B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733F70" w:rsidRPr="00E30A0B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E30A0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30A0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30A0B" w:rsidRDefault="00C6690C" w:rsidP="00610FC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>за јавну набавку</w:t>
      </w:r>
      <w:r w:rsidR="00DD49EE" w:rsidRPr="00E30A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30A0B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E30A0B">
        <w:rPr>
          <w:rFonts w:ascii="Arial" w:hAnsi="Arial" w:cs="Arial"/>
          <w:sz w:val="22"/>
          <w:szCs w:val="22"/>
          <w:lang w:val="sr-Cyrl-RS"/>
        </w:rPr>
        <w:t>:</w:t>
      </w:r>
      <w:r w:rsidRPr="00E30A0B">
        <w:rPr>
          <w:rFonts w:ascii="Arial" w:hAnsi="Arial" w:cs="Arial"/>
          <w:sz w:val="22"/>
          <w:szCs w:val="22"/>
          <w:lang w:val="ru-RU"/>
        </w:rPr>
        <w:t xml:space="preserve"> </w:t>
      </w:r>
      <w:r w:rsidR="00F61644" w:rsidRPr="00F61644">
        <w:rPr>
          <w:rFonts w:ascii="Arial" w:hAnsi="Arial" w:cs="Arial"/>
          <w:b/>
          <w:bCs/>
          <w:sz w:val="22"/>
          <w:szCs w:val="22"/>
        </w:rPr>
        <w:t>Ремонт турбоагрегата  блока А2 ТЕНТ А</w:t>
      </w:r>
    </w:p>
    <w:p w:rsidR="00C6690C" w:rsidRPr="00E30A0B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30A0B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E30A0B">
        <w:rPr>
          <w:rFonts w:ascii="Arial" w:hAnsi="Arial" w:cs="Arial"/>
          <w:b/>
          <w:sz w:val="22"/>
          <w:szCs w:val="22"/>
        </w:rPr>
        <w:t>1.</w:t>
      </w:r>
    </w:p>
    <w:p w:rsidR="00C6690C" w:rsidRPr="00E30A0B" w:rsidRDefault="00A5136E" w:rsidP="000F38BA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E30A0B">
        <w:rPr>
          <w:rFonts w:ascii="Arial" w:hAnsi="Arial" w:cs="Arial"/>
          <w:iCs/>
          <w:sz w:val="22"/>
          <w:szCs w:val="22"/>
          <w:lang w:val="sr-Cyrl-RS"/>
        </w:rPr>
        <w:t xml:space="preserve">У складу са Додатним појашњењем број </w:t>
      </w:r>
      <w:r w:rsidR="00441B3C" w:rsidRPr="00E30A0B">
        <w:rPr>
          <w:rFonts w:ascii="Arial" w:hAnsi="Arial" w:cs="Arial"/>
          <w:iCs/>
          <w:sz w:val="22"/>
          <w:szCs w:val="22"/>
          <w:lang w:val="sr-Cyrl-RS"/>
        </w:rPr>
        <w:t>1</w:t>
      </w:r>
      <w:r w:rsidRPr="00E30A0B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733F70" w:rsidRPr="00E30A0B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E30A0B">
        <w:rPr>
          <w:rFonts w:ascii="Arial" w:hAnsi="Arial" w:cs="Arial"/>
          <w:iCs/>
          <w:sz w:val="22"/>
          <w:szCs w:val="22"/>
          <w:lang w:val="sr-Cyrl-RS"/>
        </w:rPr>
        <w:t>сна документација мења се у деловима:</w:t>
      </w:r>
      <w:r w:rsidR="00733F70" w:rsidRPr="00E30A0B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441B3C" w:rsidRPr="00E30A0B" w:rsidRDefault="00441B3C" w:rsidP="00441B3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71D82" w:rsidRPr="00E30A0B" w:rsidRDefault="00C71D82" w:rsidP="00441B3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535E" w:rsidRPr="00E30A0B" w:rsidRDefault="00441B3C" w:rsidP="00C0535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30A0B">
        <w:rPr>
          <w:rFonts w:ascii="Arial" w:hAnsi="Arial" w:cs="Arial"/>
          <w:b/>
          <w:sz w:val="22"/>
          <w:szCs w:val="22"/>
          <w:lang w:val="sr-Cyrl-RS"/>
        </w:rPr>
        <w:t xml:space="preserve">Тачка </w:t>
      </w:r>
      <w:r w:rsidR="00B10B21">
        <w:rPr>
          <w:rFonts w:ascii="Arial" w:hAnsi="Arial" w:cs="Arial"/>
          <w:b/>
          <w:sz w:val="22"/>
          <w:szCs w:val="22"/>
          <w:lang w:val="sr-Cyrl-RS"/>
        </w:rPr>
        <w:t>4.2</w:t>
      </w:r>
      <w:r w:rsidRPr="00E30A0B">
        <w:rPr>
          <w:rFonts w:ascii="Arial" w:hAnsi="Arial" w:cs="Arial"/>
          <w:b/>
          <w:sz w:val="22"/>
          <w:szCs w:val="22"/>
          <w:lang w:val="sr-Cyrl-RS"/>
        </w:rPr>
        <w:t>.</w:t>
      </w:r>
      <w:r w:rsidRPr="00E30A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10B21">
        <w:rPr>
          <w:rFonts w:ascii="Arial" w:hAnsi="Arial" w:cs="Arial"/>
          <w:sz w:val="22"/>
          <w:szCs w:val="22"/>
          <w:lang w:val="sr-Cyrl-RS"/>
        </w:rPr>
        <w:t>– Додатни услови за учешће у поступку јавних набавки</w:t>
      </w:r>
      <w:r w:rsidR="00C0535E">
        <w:rPr>
          <w:rFonts w:ascii="Arial" w:hAnsi="Arial" w:cs="Arial"/>
          <w:sz w:val="22"/>
          <w:szCs w:val="22"/>
          <w:lang w:val="sr-Cyrl-RS"/>
        </w:rPr>
        <w:t xml:space="preserve"> на страни </w:t>
      </w:r>
      <w:r w:rsidR="00C0535E" w:rsidRPr="00C05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535E" w:rsidRPr="00E30A0B">
        <w:rPr>
          <w:rFonts w:ascii="Arial" w:hAnsi="Arial" w:cs="Arial"/>
          <w:sz w:val="22"/>
          <w:szCs w:val="22"/>
          <w:lang w:val="sr-Cyrl-RS"/>
        </w:rPr>
        <w:t>допуњује</w:t>
      </w:r>
      <w:r w:rsidR="00C0535E" w:rsidRPr="00E30A0B">
        <w:rPr>
          <w:rFonts w:ascii="Arial" w:hAnsi="Arial" w:cs="Arial"/>
          <w:sz w:val="22"/>
          <w:szCs w:val="22"/>
        </w:rPr>
        <w:t xml:space="preserve"> </w:t>
      </w:r>
      <w:r w:rsidR="00C0535E" w:rsidRPr="00E30A0B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C0535E" w:rsidRPr="00E30A0B">
        <w:rPr>
          <w:rFonts w:ascii="Arial" w:hAnsi="Arial" w:cs="Arial"/>
          <w:sz w:val="22"/>
          <w:szCs w:val="22"/>
        </w:rPr>
        <w:t>и гласи као у прилогу.</w:t>
      </w:r>
    </w:p>
    <w:p w:rsidR="00441B3C" w:rsidRPr="00E30A0B" w:rsidRDefault="00441B3C" w:rsidP="00441B3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41B3C" w:rsidRPr="00E30A0B" w:rsidRDefault="00441B3C" w:rsidP="00441B3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D4C99" w:rsidRDefault="008D4C99" w:rsidP="00733F7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60A32" w:rsidRPr="00E30A0B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30A0B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30A0B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30A0B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30A0B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E30A0B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E30A0B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E30A0B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Default="008D4C99" w:rsidP="00733F7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82034" w:rsidRPr="00E82034" w:rsidRDefault="00E82034" w:rsidP="00733F7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D4C99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60A32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60A32" w:rsidRPr="00460A32" w:rsidTr="005C4D86">
        <w:trPr>
          <w:jc w:val="center"/>
        </w:trPr>
        <w:tc>
          <w:tcPr>
            <w:tcW w:w="729" w:type="dxa"/>
            <w:vAlign w:val="center"/>
          </w:tcPr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460A32" w:rsidRPr="00460A32" w:rsidRDefault="00460A32" w:rsidP="00460A3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60A32"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430" w:type="dxa"/>
          </w:tcPr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0A3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460A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 капацитет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460A32" w:rsidRPr="00460A32" w:rsidRDefault="00460A32" w:rsidP="00460A3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460A32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460A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460A32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460A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460A3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(власништво/закуп):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1.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Потезна дизалица са челичним ужетом (сајлцуг) 1,5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; 1,6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Потезна дизалица са челичним ужетом (сајлцуг) 3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или 3,2</w:t>
            </w:r>
            <w:r>
              <w:rPr>
                <w:rFonts w:ascii="Arial" w:eastAsia="Calibri" w:hAnsi="Arial" w:cs="Arial"/>
                <w:sz w:val="20"/>
                <w:lang w:val="sr-Latn-R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Потезна дизалица са челичним ужетом (сајлцуг) 4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sz w:val="20"/>
                <w:lang w:val="en-US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или</w:t>
            </w:r>
            <w:r>
              <w:rPr>
                <w:rFonts w:ascii="Arial" w:eastAsia="Calibri" w:hAnsi="Arial" w:cs="Arial"/>
                <w:sz w:val="20"/>
                <w:lang w:val="en-US" w:eastAsia="en-US"/>
              </w:rPr>
              <w:t xml:space="preserve"> 4,5t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полужна ланчана дизалица (хупцуг) 0,8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 –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полужна ланчана дизалица (хупцуг) 1,5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Ручна полужна ланчана дизалица (хупцуг) 3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–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7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Ручна полужна ланчана дизалица (хупцуг) 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или 6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8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Ручна полужна ланчана дизалица (хупцуг) 6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9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ланчана дизалица (флашенцуг) 1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–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ланчана дизалица (флашенцуг) 2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ланчана дизалица (флашенцуг) 3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Ручна ланчана дизалица (флашенцуг) 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Колска винта 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Хидраулична дизалица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H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=60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50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="00F61644">
              <w:rPr>
                <w:rFonts w:ascii="Arial" w:eastAsia="Calibri" w:hAnsi="Arial" w:cs="Arial"/>
                <w:sz w:val="20"/>
                <w:lang w:val="ru-RU" w:eastAsia="en-US"/>
              </w:rPr>
              <w:t xml:space="preserve"> Котураче (разне) 1-1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t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–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Апарати за електро и аргонско заваривање 300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A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17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Апарати за електро и аргонско заваривање 220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A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18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Апарати за електро заваривање 400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A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19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Апарати за електро заваривање 200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A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Гарнитура за гасно сечење и заваривање -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гар.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Боце за аргон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–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Боце за бутан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Пећ за сушење електроде преносна (тоболац) -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Кљунасто помично мерило (шублер)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=150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Кљунасто помично мерило (шублер)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=300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Кљунасто помично мерило (шублер)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=500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-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27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Кљунасто помично мерило (шублер)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=1000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- 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28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Микрометар обухватни (сет) 0-500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29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Микрометар штапни (сет) 0-900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Дубиномер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=200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-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Дубиномер 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=900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Компаратери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– 10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Гарнитура еталон плочица 0,01-100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="00F6164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или </w:t>
            </w:r>
            <w:r w:rsidR="00F61644">
              <w:rPr>
                <w:rFonts w:ascii="Arial" w:eastAsia="Calibri" w:hAnsi="Arial" w:cs="Arial"/>
                <w:sz w:val="20"/>
                <w:lang w:val="ru-RU" w:eastAsia="en-US"/>
              </w:rPr>
              <w:t>0,05</w:t>
            </w:r>
            <w:r w:rsidR="00F61644" w:rsidRPr="00460A32">
              <w:rPr>
                <w:rFonts w:ascii="Arial" w:eastAsia="Calibri" w:hAnsi="Arial" w:cs="Arial"/>
                <w:sz w:val="20"/>
                <w:lang w:val="ru-RU" w:eastAsia="en-US"/>
              </w:rPr>
              <w:t>-100</w:t>
            </w:r>
            <w:r w:rsidR="00F61644"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–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Машинска либела 0,01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(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L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=300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)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са атестом –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Либела са дигиталним угломером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атестом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– 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Браварски алат (комплет) – 10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37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Електробрусилица Ø230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–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38 Електробрусилица Ø180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39 Електробрусилица Ø115-Ø125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–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40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Електробрусилица чеона (шлајферица) – 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Електробушилица до Ø13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Електромагнетна бушилица до Ø32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Акубушилица до Ø13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44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Електро пиштољ за одвртање/завртање завртњ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е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ва –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45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Пнеумо пиштољ за за одвртање/завртање завртњ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>е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ва –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46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Тоцило – 2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ком.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47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.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Гарнитура гедора 10-32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3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гар.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48 Гарнитура гедора 46-80</w:t>
            </w:r>
            <w:r w:rsidRPr="00460A32">
              <w:rPr>
                <w:rFonts w:ascii="Arial" w:eastAsia="Calibri" w:hAnsi="Arial" w:cs="Arial"/>
                <w:sz w:val="20"/>
                <w:lang w:val="en-US" w:eastAsia="en-US"/>
              </w:rPr>
              <w:t>mm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- </w:t>
            </w: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 xml:space="preserve"> 1</w:t>
            </w:r>
            <w:r w:rsidRPr="00460A3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гар.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460A32">
              <w:rPr>
                <w:rFonts w:ascii="Arial" w:eastAsia="Calibri" w:hAnsi="Arial" w:cs="Arial"/>
                <w:sz w:val="20"/>
                <w:lang w:val="ru-RU" w:eastAsia="en-US"/>
              </w:rPr>
              <w:t>49. Алат и опрему за хоновање  спојница – 1 ком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460A32" w:rsidRPr="00460A32" w:rsidRDefault="00460A32" w:rsidP="00460A3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0A3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460A32" w:rsidRPr="00460A32" w:rsidRDefault="00460A32" w:rsidP="00460A3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Изјава понуђача дата под пуном материјалном и кривичном одговорношћу да у власништву или закупу има наведену опрему. Изјава мора садржати с</w:t>
            </w:r>
            <w:proofErr w:type="spellStart"/>
            <w:r w:rsidRPr="00460A3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писак</w:t>
            </w:r>
            <w:proofErr w:type="spellEnd"/>
            <w:r w:rsidRPr="00460A3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A3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опреме</w:t>
            </w:r>
            <w:proofErr w:type="spellEnd"/>
            <w:r w:rsidRPr="00460A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Образац бр. </w:t>
            </w:r>
            <w:r w:rsidRPr="00460A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60A32" w:rsidRPr="00460A32" w:rsidRDefault="00460A32" w:rsidP="00460A3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Одговарајући атести </w:t>
            </w:r>
          </w:p>
          <w:p w:rsidR="00460A32" w:rsidRPr="00460A32" w:rsidRDefault="00460A32" w:rsidP="00460A3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460A3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60A32" w:rsidRPr="00460A32" w:rsidRDefault="00460A32" w:rsidP="00460A32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- 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 ставкама (1-15) тражено је да понуђач поседује у власништву или 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 xml:space="preserve">закупу опрему која се користи за монтажно-демонтажне радове предвиђене техничком спецификацијом. Предвиђене су минималне количине ове опреме како би се несметано и квалитетно извршила предвиђена услуга. </w:t>
            </w:r>
          </w:p>
          <w:p w:rsidR="00460A32" w:rsidRPr="00460A32" w:rsidRDefault="00460A32" w:rsidP="00460A32">
            <w:pPr>
              <w:suppressAutoHyphens w:val="0"/>
              <w:spacing w:line="252" w:lineRule="auto"/>
              <w:ind w:left="765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У ставкама (16-23) тражено је да понуђач поседује у власништву или закупу опрему која се стандардно користи за све врсте браварско-заваривачких радова у било којој грани машинске индустрије. 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spacing w:after="60"/>
              <w:ind w:left="646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У ставкама (24-48) тражено је да понуђач поседује у власништву или закупу опрему за димензионо мерење и стандардне сетове браварских алата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, 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тражена прецизност је 0,01</w:t>
            </w:r>
            <w:r w:rsidRPr="00460A3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mm</w:t>
            </w:r>
          </w:p>
          <w:p w:rsidR="00460A32" w:rsidRPr="00460A32" w:rsidRDefault="00460A32" w:rsidP="00460A32">
            <w:pPr>
              <w:suppressAutoHyphens w:val="0"/>
              <w:autoSpaceDE w:val="0"/>
              <w:autoSpaceDN w:val="0"/>
              <w:adjustRightInd w:val="0"/>
              <w:spacing w:after="60"/>
              <w:ind w:left="646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460A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460A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Испуњавање захтеваног техничког капацитета ставка 49 је неопходно за оцену способности понуђача за извршење тачке 7 из техничке спецификације</w:t>
            </w:r>
          </w:p>
          <w:p w:rsidR="00460A32" w:rsidRPr="00460A32" w:rsidRDefault="00460A32" w:rsidP="00460A32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60A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460A32" w:rsidRPr="00460A32" w:rsidRDefault="00460A32" w:rsidP="00460A32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460A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460A32" w:rsidRPr="00E30A0B" w:rsidRDefault="00460A3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E30A0B" w:rsidRDefault="008D4C99" w:rsidP="00733F7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E30A0B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E30A0B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E30A0B">
        <w:rPr>
          <w:rFonts w:ascii="Arial" w:hAnsi="Arial" w:cs="Arial"/>
          <w:b/>
          <w:sz w:val="22"/>
          <w:szCs w:val="22"/>
        </w:rPr>
        <w:t>3.</w:t>
      </w:r>
    </w:p>
    <w:p w:rsidR="00C6690C" w:rsidRPr="00E30A0B" w:rsidRDefault="002C0FB6" w:rsidP="00AA51DA">
      <w:pPr>
        <w:jc w:val="both"/>
        <w:rPr>
          <w:rFonts w:ascii="Arial" w:hAnsi="Arial" w:cs="Arial"/>
          <w:sz w:val="22"/>
          <w:szCs w:val="22"/>
        </w:rPr>
      </w:pPr>
      <w:r w:rsidRPr="00E30A0B">
        <w:rPr>
          <w:rFonts w:ascii="Arial" w:hAnsi="Arial" w:cs="Arial"/>
          <w:sz w:val="22"/>
          <w:szCs w:val="22"/>
        </w:rPr>
        <w:t xml:space="preserve">Ова </w:t>
      </w:r>
      <w:r w:rsidR="00EA07F9" w:rsidRPr="00E30A0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E30A0B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30A0B">
        <w:rPr>
          <w:rFonts w:ascii="Arial" w:hAnsi="Arial" w:cs="Arial"/>
          <w:sz w:val="22"/>
          <w:szCs w:val="22"/>
          <w:lang w:val="ru-RU"/>
        </w:rPr>
        <w:t>и</w:t>
      </w:r>
      <w:r w:rsidR="00C6690C" w:rsidRPr="00E30A0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30A0B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30A0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E30A0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30A0B" w:rsidRDefault="00C6690C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Default="00F61644" w:rsidP="002C0FB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>Комисија:</w:t>
      </w:r>
    </w:p>
    <w:p w:rsidR="002C0FB6" w:rsidRPr="00E30A0B" w:rsidRDefault="00F61644" w:rsidP="00F14AA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30A0B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30A0B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30A0B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E30A0B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30A0B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sectPr w:rsidR="002C0FB6" w:rsidRPr="00E30A0B" w:rsidSect="00733F70">
      <w:footerReference w:type="even" r:id="rId8"/>
      <w:footerReference w:type="default" r:id="rId9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19" w:rsidRDefault="00CA1B19" w:rsidP="00F717AF">
      <w:r>
        <w:separator/>
      </w:r>
    </w:p>
  </w:endnote>
  <w:endnote w:type="continuationSeparator" w:id="0">
    <w:p w:rsidR="00CA1B19" w:rsidRDefault="00CA1B1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49738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497386" w:rsidRPr="00733F70" w:rsidRDefault="00497386" w:rsidP="00E66FA5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="00F61644" w:rsidRPr="00F61644">
            <w:rPr>
              <w:rFonts w:ascii="Arial" w:hAnsi="Arial" w:cs="Arial"/>
              <w:sz w:val="22"/>
              <w:szCs w:val="22"/>
              <w:lang w:val="ru-RU"/>
            </w:rPr>
            <w:t>1236/2019 (3000/1188/2019)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7386" w:rsidRPr="00F61644" w:rsidRDefault="0049738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1F1EEE" w:rsidRPr="001F1EEE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F61644">
            <w:rPr>
              <w:rFonts w:ascii="Arial" w:hAnsi="Arial" w:cs="Arial"/>
              <w:noProof/>
              <w:color w:val="FFFFFF"/>
              <w:sz w:val="20"/>
              <w:lang w:val="sr-Cyrl-RS"/>
            </w:rPr>
            <w:t>4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19" w:rsidRDefault="00CA1B19" w:rsidP="00F717AF">
      <w:r>
        <w:separator/>
      </w:r>
    </w:p>
  </w:footnote>
  <w:footnote w:type="continuationSeparator" w:id="0">
    <w:p w:rsidR="00CA1B19" w:rsidRDefault="00CA1B1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DFA8C076"/>
    <w:lvl w:ilvl="0" w:tplc="E520B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0240884"/>
    <w:multiLevelType w:val="hybridMultilevel"/>
    <w:tmpl w:val="4A948F38"/>
    <w:lvl w:ilvl="0" w:tplc="6576EC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3"/>
  </w:num>
  <w:num w:numId="13">
    <w:abstractNumId w:val="5"/>
  </w:num>
  <w:num w:numId="14">
    <w:abstractNumId w:val="11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1EEE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4E0B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0A32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D4DB4"/>
    <w:rsid w:val="00AE1C10"/>
    <w:rsid w:val="00AF093E"/>
    <w:rsid w:val="00AF4C17"/>
    <w:rsid w:val="00B06D1D"/>
    <w:rsid w:val="00B10097"/>
    <w:rsid w:val="00B10B21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535E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1B1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3B5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3A39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203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14AA9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164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4AAED-AF97-4BF8-B10D-72750680C94E}"/>
</file>

<file path=customXml/itemProps2.xml><?xml version="1.0" encoding="utf-8"?>
<ds:datastoreItem xmlns:ds="http://schemas.openxmlformats.org/officeDocument/2006/customXml" ds:itemID="{36040EC9-2B09-44AA-A245-200B340CEFA1}"/>
</file>

<file path=customXml/itemProps3.xml><?xml version="1.0" encoding="utf-8"?>
<ds:datastoreItem xmlns:ds="http://schemas.openxmlformats.org/officeDocument/2006/customXml" ds:itemID="{30B38C71-B76B-4036-91B0-65663172C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4</cp:revision>
  <cp:lastPrinted>2019-06-28T12:01:00Z</cp:lastPrinted>
  <dcterms:created xsi:type="dcterms:W3CDTF">2019-06-28T12:09:00Z</dcterms:created>
  <dcterms:modified xsi:type="dcterms:W3CDTF">2019-06-28T12:26:00Z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